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запросу предложений в электронной форме № 186 331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Масло для газовых двигателей Mobil Pegasus 705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180,000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93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Масло для газовых двигателей </w:t>
              <w:br/>
              <w:t>
Тара канистра не более 20 литров (заводская упаковка). </w:t>
              <w:br/>
              <w:t>
Класс SAE 40</w:t>
              <w:br/>
              <w:t>
Кинематическая вязкость, ASTM D 445</w:t>
              <w:br/>
              <w:t>
сСт при40°С - 126.2сСт при100°С - 13.2</w:t>
              <w:br/>
              <w:t>
Индекс вязкости, ASTM D 2270 - 98</w:t>
              <w:br/>
              <w:t>
Зольность сульфатная, масс. %, ASTM D 874 - 0.52Общее щелочное число, мгКОН/г, ASTM D 2896 - 5.6Температура застывания, °С, ASTM D 97 -18Температура вспышки, °С, ASTM D 92 - 252Удельный вес15.6°С/15.6°С, ASTM D 4052 - 0.887</w:t>
            </w:r>
          </w:p>
        </w:tc>
      </w:tr>
      <w:tr>
        <w:trPr>
          <w:trHeight w:val="14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Масло для газовых двигателей Mobil Pegasus 705 Тара канистра не более 20 литров (заводская упаковка). Класс SAE 40</w:t>
              <w:br/>
              <w:t>
Кинематическая вязкость, ASTM D 445</w:t>
              <w:br/>
              <w:t>
сСт при40°С - 126.2сСт при100°С - 13.2</w:t>
              <w:br/>
              <w:t>
Индекс вязкости, ASTM D 2270 - 98</w:t>
              <w:br/>
              <w:t>
Зольность сульфатная, масс. %, ASTM D 874 - 0.52Общее щелочное число, мгКОН/г, ASTM D 2896 - 5.6Температура застывания, °С, ASTM D 97 -18Температура вспышки, °С, ASTM D 92 - 252Удельный вес15.6°С/15.6°С, ASTM D 4052 - 0.887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 Иваново, ул. Жиделева, д.17а</w:t>
            </w:r>
          </w:p>
        </w:tc>
      </w:tr>
      <w:tr>
        <w:trPr>
          <w:trHeight w:val="111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Поставка товара осуществляется в течение 3 календарных дней с момента получения Поставщиком заявки на поставку от Покупателя</w:t>
              <w:br/>
              <w:t>
Периодичность выставления заявок – Ежеквартально</w:t>
              <w:br/>
              <w:t>
Срок выставления заявок – до 16.12.2019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108 000,00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18 000,00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90 000,00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